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="黑体" w:hAnsi="黑体" w:eastAsia="黑体" w:cs="黑体"/>
          <w:sz w:val="30"/>
          <w:szCs w:val="30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shd w:val="clear" w:color="FFFFFF" w:fill="D9D9D9"/>
          <w:lang w:eastAsia="zh-CN"/>
        </w:rPr>
        <w:t>校内招聘</w:t>
      </w:r>
      <w:r>
        <w:rPr>
          <w:rFonts w:hint="eastAsia" w:ascii="黑体" w:hAnsi="黑体" w:eastAsia="黑体" w:cs="黑体"/>
          <w:sz w:val="28"/>
          <w:szCs w:val="28"/>
          <w:shd w:val="clear" w:color="FFFFFF" w:fill="D9D9D9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shd w:val="clear" w:color="FFFFFF" w:fill="D9D9D9"/>
          <w:lang w:val="en-US" w:eastAsia="zh-CN"/>
        </w:rPr>
        <w:t xml:space="preserve">                                             </w:t>
      </w:r>
    </w:p>
    <w:p>
      <w:pPr>
        <w:jc w:val="center"/>
        <w:rPr>
          <w:rFonts w:hint="eastAsia"/>
          <w:b/>
          <w:bCs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shd w:val="clear" w:color="auto" w:fill="auto"/>
          <w:lang w:val="en-US" w:eastAsia="zh-CN"/>
        </w:rPr>
        <w:t>培高（北京）商业连锁有限公司</w:t>
      </w:r>
    </w:p>
    <w:p>
      <w:pPr>
        <w:jc w:val="center"/>
        <w:rPr>
          <w:rFonts w:hint="eastAsia" w:ascii="黑体" w:hAnsi="黑体" w:eastAsia="黑体" w:cs="黑体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  <w:t>2016届应届毕业生校园招聘</w:t>
      </w:r>
    </w:p>
    <w:p>
      <w:pPr>
        <w:rPr>
          <w:rFonts w:hint="eastAsia" w:ascii="黑体" w:hAnsi="黑体" w:eastAsia="黑体" w:cs="黑体"/>
          <w:kern w:val="2"/>
          <w:sz w:val="24"/>
          <w:szCs w:val="24"/>
          <w:shd w:val="clear" w:color="auto" w:fill="auto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  <w:t>公司介绍：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shd w:val="clear" w:color="auto" w:fill="auto"/>
          <w:lang w:val="en-US" w:eastAsia="zh-CN" w:bidi="ar-SA"/>
        </w:rPr>
        <w:t>培高（北京）商业连锁有限公司（以下简称培高公司）是最早涉足快速消费品供应链整合的综合型集团公司。公司采取“供应链整合+移动支付+现代物流+电子商务+媒体传播”的发展战略，以优化产业结构为基础、资本运营为杠杆、食品安全为使命，致力于构建集商流、物流、资金流、信息流为一体的中国新型流通体系，成为我国服务范围最广、服务人群最多、服务品质最高的“平台服务企业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shd w:val="clear" w:color="auto" w:fill="auto"/>
          <w:lang w:val="en-US" w:eastAsia="zh-CN" w:bidi="ar-SA"/>
        </w:rPr>
        <w:t>培高公司的战略定位是打造快消领域的新型流通体系，我们将始终不逾地坚持降低快消行业交易成本为投资方向，致力于将本土快消企业做大做强，推进国内快消企业市场化、产业化、规模化。培高公司坚持按照开放的、市场化的模式运行和管理企业，积极探索和实践与资本市场的结合，未来，将服务更多的企业和消费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shd w:val="clear" w:color="auto" w:fill="auto"/>
          <w:lang w:val="en-US" w:eastAsia="zh-CN" w:bidi="ar-SA"/>
        </w:rPr>
        <w:t>公司网址：http://peigao.com.cn</w:t>
      </w:r>
    </w:p>
    <w:p>
      <w:pPr>
        <w:jc w:val="left"/>
        <w:rPr>
          <w:rFonts w:hint="eastAsia" w:ascii="宋体" w:hAnsi="宋体" w:eastAsia="宋体" w:cs="宋体"/>
          <w:kern w:val="2"/>
          <w:sz w:val="24"/>
          <w:szCs w:val="24"/>
          <w:shd w:val="clear" w:color="auto" w:fill="auto"/>
          <w:lang w:val="en-US" w:eastAsia="zh-CN" w:bidi="ar-SA"/>
        </w:rPr>
      </w:pPr>
    </w:p>
    <w:p>
      <w:pPr>
        <w:jc w:val="left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shd w:val="clear" w:color="auto" w:fill="auto"/>
          <w:lang w:val="en-US" w:eastAsia="zh-CN" w:bidi="ar-SA"/>
        </w:rPr>
        <w:t xml:space="preserve">招聘岗位：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>市场专员</w:t>
      </w:r>
    </w:p>
    <w:p>
      <w:pPr>
        <w:jc w:val="left"/>
        <w:rPr>
          <w:rFonts w:hint="eastAsia" w:ascii="黑体" w:hAnsi="黑体" w:eastAsia="黑体" w:cs="黑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薪资待遇：</w:t>
      </w:r>
      <w:r>
        <w:rPr>
          <w:rFonts w:hint="eastAsia" w:ascii="微软雅黑" w:hAnsi="微软雅黑" w:eastAsia="微软雅黑" w:cs="微软雅黑"/>
          <w:sz w:val="24"/>
          <w:szCs w:val="24"/>
        </w:rPr>
        <w:t>8K底薪+出差补助+五险一金+奖金+年终奖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岗位职责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1、负责团队组建、业务指导及任务分配；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2、完成公司委派的市场开发任务； 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3、了解、分析、收集和反馈市场推广情况；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4、负责维护公司与加盟商之间良好的合作关系；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5、完成上级交办的其他工作。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任职要求：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1、有市场拓展的愿望和基本能力。对互联网和快消品行业感兴趣；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2、本科及以上学历，专业不限；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3、具备较强的综合能力，擅长与陌生人交流沟通；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4、认真负责，吃苦耐劳，对工作有激情，有上进心；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5、接受阶段性出差，抗压能力强。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left"/>
        <w:rPr>
          <w:rFonts w:hint="eastAsia" w:ascii="宋体" w:hAnsi="宋体" w:eastAsia="宋体" w:cs="宋体"/>
          <w:color w:val="4B4B4B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请将简历统一以主题为“姓名+应聘职位+毕业学校”的格式发至邮箱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instrText xml:space="preserve"> HYPERLINK "mailto:hr@peigao.cc或wsh@peigao.cc" </w:instrTex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hr@peigao.cc或wsh@peigao.cc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截止日期为：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3月3号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公司地址：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北京市朝阳区霄云路26号鹏润大厦B座2501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13811031616 谭经理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010-83280001转8502（人力资源部）王女士   </w:t>
      </w:r>
    </w:p>
    <w:p>
      <w:pPr>
        <w:jc w:val="left"/>
        <w:rPr>
          <w:rFonts w:hint="eastAsia" w:ascii="黑体" w:hAnsi="黑体" w:eastAsia="黑体" w:cs="黑体"/>
          <w:kern w:val="2"/>
          <w:sz w:val="24"/>
          <w:szCs w:val="24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654B6"/>
    <w:rsid w:val="079F4636"/>
    <w:rsid w:val="0D3F09CA"/>
    <w:rsid w:val="1BE451CE"/>
    <w:rsid w:val="26016570"/>
    <w:rsid w:val="31B673CC"/>
    <w:rsid w:val="35455B73"/>
    <w:rsid w:val="3AC14675"/>
    <w:rsid w:val="3C5F759A"/>
    <w:rsid w:val="4F155A74"/>
    <w:rsid w:val="502D2C99"/>
    <w:rsid w:val="5206251F"/>
    <w:rsid w:val="5B48305A"/>
    <w:rsid w:val="6A3654B6"/>
    <w:rsid w:val="6C015BEE"/>
    <w:rsid w:val="762A7E11"/>
    <w:rsid w:val="778E2B3C"/>
    <w:rsid w:val="782221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168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168B7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day"/>
    <w:basedOn w:val="3"/>
    <w:qFormat/>
    <w:uiPriority w:val="0"/>
    <w:rPr>
      <w:color w:val="FFFFFF"/>
      <w:sz w:val="19"/>
      <w:szCs w:val="19"/>
      <w:shd w:val="clear" w:fill="8C3731"/>
    </w:rPr>
  </w:style>
  <w:style w:type="character" w:customStyle="1" w:styleId="15">
    <w:name w:val="hover8"/>
    <w:basedOn w:val="3"/>
    <w:qFormat/>
    <w:uiPriority w:val="0"/>
    <w:rPr>
      <w:color w:val="1E3E87"/>
    </w:rPr>
  </w:style>
  <w:style w:type="character" w:customStyle="1" w:styleId="16">
    <w:name w:val="hover9"/>
    <w:basedOn w:val="3"/>
    <w:qFormat/>
    <w:uiPriority w:val="0"/>
    <w:rPr>
      <w:color w:val="FFFFFF"/>
    </w:rPr>
  </w:style>
  <w:style w:type="character" w:customStyle="1" w:styleId="17">
    <w:name w:val="hover10"/>
    <w:basedOn w:val="3"/>
    <w:qFormat/>
    <w:uiPriority w:val="0"/>
    <w:rPr>
      <w:color w:val="8C3731"/>
    </w:rPr>
  </w:style>
  <w:style w:type="character" w:customStyle="1" w:styleId="18">
    <w:name w:val="month"/>
    <w:basedOn w:val="3"/>
    <w:qFormat/>
    <w:uiPriority w:val="0"/>
    <w:rPr>
      <w:color w:val="8C3731"/>
      <w:sz w:val="18"/>
      <w:szCs w:val="18"/>
      <w:bdr w:val="single" w:color="D9D9D9" w:sz="6" w:space="0"/>
    </w:rPr>
  </w:style>
  <w:style w:type="character" w:customStyle="1" w:styleId="19">
    <w:name w:val="hover11"/>
    <w:basedOn w:val="3"/>
    <w:qFormat/>
    <w:uiPriority w:val="0"/>
    <w:rPr>
      <w:color w:val="FFFFFF"/>
    </w:rPr>
  </w:style>
  <w:style w:type="character" w:customStyle="1" w:styleId="20">
    <w:name w:val="hover12"/>
    <w:basedOn w:val="3"/>
    <w:qFormat/>
    <w:uiPriority w:val="0"/>
    <w:rPr>
      <w:color w:val="8C37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2016-01-14T06:01:00Z</dcterms:created>
  <dc:creator>Administrator</dc:creator>
  <cp:lastModifiedBy>Administrator</cp:lastModifiedBy>
  <dcterms:modified xsi:type="dcterms:W3CDTF">2016-01-29T08:20:49Z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