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360" w:lineRule="auto"/>
        <w:ind w:left="84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多益网络201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7全国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校园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招聘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【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冬季在线招聘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】</w:t>
      </w:r>
    </w:p>
    <w:p>
      <w:pPr>
        <w:widowControl w:val="0"/>
        <w:wordWrap/>
        <w:adjustRightInd/>
        <w:snapToGrid/>
        <w:spacing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网申地址: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begin"/>
      </w:r>
      <w:r>
        <w:rPr>
          <w:rStyle w:val="6"/>
          <w:rFonts w:hint="eastAsia"/>
          <w:color w:val="0000FF"/>
          <w:sz w:val="24"/>
          <w:szCs w:val="24"/>
          <w:lang w:val="en-US" w:eastAsia="zh-CN"/>
        </w:rPr>
        <w:instrText xml:space="preserve"> HYPERLINK "http://xz.duoyi.com/" </w:instrTex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color w:val="0000FF"/>
          <w:sz w:val="24"/>
          <w:szCs w:val="24"/>
        </w:rPr>
        <w:t>http://xz.duoyi.com/</w:t>
      </w:r>
      <w:r>
        <w:rPr>
          <w:rFonts w:hint="eastAsia"/>
          <w:color w:val="0000FF"/>
          <w:sz w:val="24"/>
          <w:szCs w:val="24"/>
          <w:lang w:val="en-US" w:eastAsia="zh-CN"/>
        </w:rPr>
        <w:fldChar w:fldCharType="end"/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【在线笔试】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月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日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 xml:space="preserve">：00 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u w:val="none" w:color="auto"/>
          <w:lang w:val="en-US" w:eastAsia="zh-CN"/>
        </w:rPr>
        <w:t>- 22：00         战盟客户端</w:t>
      </w:r>
    </w:p>
    <w:p>
      <w:pPr>
        <w:widowControl w:val="0"/>
        <w:wordWrap/>
        <w:adjustRightInd/>
        <w:snapToGrid/>
        <w:spacing w:line="36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请提前关注官网发布的信息，如有调整，请以官网信息为准。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【招聘方式】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 w:color="auto"/>
          <w:lang w:val="en-US" w:eastAsia="zh-CN"/>
        </w:rPr>
        <w:t>1、线上</w:t>
      </w: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招聘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通过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多益校招官网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进行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网申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足不出户完成在线笔试、面试全部流程，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具体招聘时间以校招官网（xz.duoyi.com）公布的为准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线下招聘：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线下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宣讲会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春季招聘继续举办。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【多益简介】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中国八大网游研发商和运营商之一；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u w:val="none" w:color="auto"/>
          <w:lang w:val="en-US" w:eastAsia="zh-CN"/>
        </w:rPr>
        <w:t>2、2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 w:color="auto"/>
          <w:lang w:val="en-US" w:eastAsia="zh-CN"/>
        </w:rPr>
        <w:t>015年中国互联网企业百强第26位；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2015年，公司年净利润超10亿元；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现有员工近2000人，平均年龄近26岁；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旗下业务涵盖网络游戏、手游、电子邮箱、IM等软件和移动互联网产品；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【我们的优势】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具有竞争力的薪酬待遇，程序员年薪1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万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顶级游戏大牛言传身教，3年带项目不是梦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提供五险一金、租房补贴、旅游经费、父母体检报销等多种福利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配置齐全的电梯公寓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大厨精心配制上百款营养菜式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每日班车接送上下班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；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【招聘需求】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程序类(233人)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人工智能及大数据研发工程师（广州：17W）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软件研发工程师（广州：15W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游戏运维工程师（广州：15W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游戏研发工程师（广州：15W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17W；成都：12W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13.6W）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WEB前端开发工程师（广州：月薪5K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策划类(216人)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管理培训生（法务方向）（广州：13W）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管理培训生（广州：13W）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游戏策划培训生（广州：月薪1W）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游戏策划助理（广州：月薪5K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运营策划（海外拓展）（广州：月薪6K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7K）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互联网产品策划助理（广州：月薪5K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职能类(26人)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人事专员（广州：月薪5K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行政专员（广州：月薪5K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6K；成都：月薪4K</w:t>
      </w:r>
      <w:r>
        <w:rPr>
          <w:rFonts w:hint="eastAsia" w:ascii="宋体" w:hAnsi="宋体" w:cs="宋体"/>
          <w:sz w:val="24"/>
          <w:szCs w:val="24"/>
          <w:u w:val="none" w:color="auto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4.8K）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法务专员（广州：10W）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420" w:leftChars="0" w:right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美术类(116人)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三维模型设计师（广州：8W）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动作设计师(广州：8W；成都：6.4W)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特效设计师(广州：8W；成都：6.4W)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原画设计师(广州：8W；成都：6.4W)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UI设计师(广州：8W；成都：6.4W)</w:t>
      </w: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line="360" w:lineRule="auto"/>
        <w:ind w:left="840" w:leftChars="400" w:right="0" w:firstLine="420" w:firstLineChars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numPr>
          <w:ilvl w:val="0"/>
          <w:numId w:val="0"/>
        </w:numPr>
        <w:wordWrap/>
        <w:adjustRightInd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pStyle w:val="3"/>
        <w:widowControl/>
        <w:numPr>
          <w:ilvl w:val="0"/>
          <w:numId w:val="0"/>
        </w:numPr>
        <w:wordWrap/>
        <w:adjustRightInd/>
        <w:snapToGrid/>
        <w:spacing w:before="75" w:beforeLines="0" w:beforeAutospacing="0" w:after="75" w:afterLines="0" w:afterAutospacing="0"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校园招聘只接受官网简历投递，网申地址：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instrText xml:space="preserve"> HYPERLINK "http://xz.duoyi.com/" </w:instrTex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separate"/>
      </w:r>
      <w:r>
        <w:rPr>
          <w:rStyle w:val="6"/>
          <w:rFonts w:hint="eastAsia" w:ascii="宋体" w:hAnsi="宋体" w:eastAsia="宋体" w:cs="宋体"/>
          <w:b/>
          <w:bCs/>
          <w:kern w:val="2"/>
          <w:sz w:val="24"/>
          <w:szCs w:val="24"/>
          <w:highlight w:val="yellow"/>
          <w:lang w:val="en-US" w:eastAsia="zh-CN" w:bidi="ar-SA"/>
        </w:rPr>
        <w:t>http://xz.duoyi.com/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fldChar w:fldCharType="end"/>
      </w:r>
      <w:r>
        <w:rPr>
          <w:rFonts w:hint="eastAsia" w:ascii="宋体" w:hAnsi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。</w:t>
      </w:r>
    </w:p>
    <w:p>
      <w:pPr>
        <w:wordWrap/>
        <w:adjustRightInd/>
        <w:snapToGrid/>
        <w:spacing w:line="360" w:lineRule="auto"/>
        <w:ind w:left="420" w:leftChars="0" w:right="0" w:firstLine="42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yellow"/>
          <w:lang w:val="en-US" w:eastAsia="zh-CN" w:bidi="ar-SA"/>
        </w:rPr>
        <w:t>请关注多益网络招聘微信号：duoyijobs</w:t>
      </w:r>
    </w:p>
    <w:p>
      <w:pPr>
        <w:wordWrap/>
        <w:adjustRightInd/>
        <w:snapToGrid/>
        <w:spacing w:line="36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4"/>
          <w:szCs w:val="24"/>
          <w:highlight w:val="none"/>
          <w:lang w:val="en-US" w:eastAsia="zh-CN" w:bidi="ar-SA"/>
        </w:rPr>
        <w:drawing>
          <wp:inline distT="0" distB="0" distL="114300" distR="114300">
            <wp:extent cx="4511040" cy="3901440"/>
            <wp:effectExtent l="0" t="0" r="3810" b="3810"/>
            <wp:docPr id="1" name="图片 1" descr="贴啊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贴啊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05F3B29"/>
    <w:rsid w:val="00823965"/>
    <w:rsid w:val="01F35451"/>
    <w:rsid w:val="03511922"/>
    <w:rsid w:val="03741FA2"/>
    <w:rsid w:val="03891152"/>
    <w:rsid w:val="03990E5C"/>
    <w:rsid w:val="03B56578"/>
    <w:rsid w:val="03BC1826"/>
    <w:rsid w:val="03E2006E"/>
    <w:rsid w:val="052E1A3D"/>
    <w:rsid w:val="053E1BB9"/>
    <w:rsid w:val="064268D3"/>
    <w:rsid w:val="065E4980"/>
    <w:rsid w:val="06E15B76"/>
    <w:rsid w:val="07146CA2"/>
    <w:rsid w:val="08863E72"/>
    <w:rsid w:val="0A2E5BC4"/>
    <w:rsid w:val="0B123C38"/>
    <w:rsid w:val="0B1A68CC"/>
    <w:rsid w:val="0B534646"/>
    <w:rsid w:val="0BEF4520"/>
    <w:rsid w:val="0CF166CC"/>
    <w:rsid w:val="0D826EB5"/>
    <w:rsid w:val="0DD95EC1"/>
    <w:rsid w:val="0EFB2E30"/>
    <w:rsid w:val="0F507B24"/>
    <w:rsid w:val="105F3B29"/>
    <w:rsid w:val="106267FB"/>
    <w:rsid w:val="114F36F3"/>
    <w:rsid w:val="122266BE"/>
    <w:rsid w:val="12236F4E"/>
    <w:rsid w:val="12427803"/>
    <w:rsid w:val="127E257B"/>
    <w:rsid w:val="12F178C5"/>
    <w:rsid w:val="13C2274A"/>
    <w:rsid w:val="13F65EB2"/>
    <w:rsid w:val="17545E49"/>
    <w:rsid w:val="17BD2A82"/>
    <w:rsid w:val="18665260"/>
    <w:rsid w:val="187774AB"/>
    <w:rsid w:val="18AD6B08"/>
    <w:rsid w:val="197F6E60"/>
    <w:rsid w:val="1C410786"/>
    <w:rsid w:val="1CDF6EF4"/>
    <w:rsid w:val="1E3132F8"/>
    <w:rsid w:val="1EF42E15"/>
    <w:rsid w:val="1F3A19BB"/>
    <w:rsid w:val="20C74E86"/>
    <w:rsid w:val="212B2C56"/>
    <w:rsid w:val="21840379"/>
    <w:rsid w:val="21986A7E"/>
    <w:rsid w:val="21E37501"/>
    <w:rsid w:val="21EA37B0"/>
    <w:rsid w:val="22333EAB"/>
    <w:rsid w:val="22703D10"/>
    <w:rsid w:val="2309790F"/>
    <w:rsid w:val="235B4EAA"/>
    <w:rsid w:val="237D6F05"/>
    <w:rsid w:val="259F117F"/>
    <w:rsid w:val="25BB2173"/>
    <w:rsid w:val="2635630A"/>
    <w:rsid w:val="26D00338"/>
    <w:rsid w:val="27520F8F"/>
    <w:rsid w:val="28691DDD"/>
    <w:rsid w:val="29084DDE"/>
    <w:rsid w:val="29D74AC9"/>
    <w:rsid w:val="2A020879"/>
    <w:rsid w:val="2C921E2C"/>
    <w:rsid w:val="2F0902B7"/>
    <w:rsid w:val="2F851C79"/>
    <w:rsid w:val="31063A4B"/>
    <w:rsid w:val="31A264DA"/>
    <w:rsid w:val="330F60CB"/>
    <w:rsid w:val="331E14E0"/>
    <w:rsid w:val="33533AFC"/>
    <w:rsid w:val="33C87A19"/>
    <w:rsid w:val="33EA1B3F"/>
    <w:rsid w:val="37352908"/>
    <w:rsid w:val="376D6020"/>
    <w:rsid w:val="38CE6F8E"/>
    <w:rsid w:val="393F66F8"/>
    <w:rsid w:val="394250FE"/>
    <w:rsid w:val="39AD47AD"/>
    <w:rsid w:val="3A08418A"/>
    <w:rsid w:val="3A0C2A52"/>
    <w:rsid w:val="3A5B3DA8"/>
    <w:rsid w:val="3AD0140D"/>
    <w:rsid w:val="3C7D1EDB"/>
    <w:rsid w:val="3CA31E16"/>
    <w:rsid w:val="3F236ED3"/>
    <w:rsid w:val="3F26232B"/>
    <w:rsid w:val="40202543"/>
    <w:rsid w:val="40226101"/>
    <w:rsid w:val="4059381B"/>
    <w:rsid w:val="40EE06FF"/>
    <w:rsid w:val="40F3251B"/>
    <w:rsid w:val="40FC671C"/>
    <w:rsid w:val="41345AF3"/>
    <w:rsid w:val="4347652D"/>
    <w:rsid w:val="45811951"/>
    <w:rsid w:val="45B06662"/>
    <w:rsid w:val="46B772E2"/>
    <w:rsid w:val="46C73B7A"/>
    <w:rsid w:val="475221D8"/>
    <w:rsid w:val="47A47436"/>
    <w:rsid w:val="48062234"/>
    <w:rsid w:val="480D22D8"/>
    <w:rsid w:val="49932E45"/>
    <w:rsid w:val="4AB20BBA"/>
    <w:rsid w:val="4C5A545E"/>
    <w:rsid w:val="4DBD39A2"/>
    <w:rsid w:val="4EDF5B36"/>
    <w:rsid w:val="50F401C5"/>
    <w:rsid w:val="51083EA9"/>
    <w:rsid w:val="511F3041"/>
    <w:rsid w:val="51892F55"/>
    <w:rsid w:val="51B22C57"/>
    <w:rsid w:val="51B915F2"/>
    <w:rsid w:val="52846379"/>
    <w:rsid w:val="550B5A97"/>
    <w:rsid w:val="55524C1F"/>
    <w:rsid w:val="557409FD"/>
    <w:rsid w:val="55B45099"/>
    <w:rsid w:val="57274CD4"/>
    <w:rsid w:val="57BC37C4"/>
    <w:rsid w:val="5D230C5E"/>
    <w:rsid w:val="5D9A37C3"/>
    <w:rsid w:val="5E445447"/>
    <w:rsid w:val="5E554853"/>
    <w:rsid w:val="620404EC"/>
    <w:rsid w:val="640F17B5"/>
    <w:rsid w:val="65EE3F43"/>
    <w:rsid w:val="66705A9C"/>
    <w:rsid w:val="67BC6BDC"/>
    <w:rsid w:val="69474673"/>
    <w:rsid w:val="694D0C2B"/>
    <w:rsid w:val="69B074C1"/>
    <w:rsid w:val="6B946910"/>
    <w:rsid w:val="6BE62696"/>
    <w:rsid w:val="6C9B009D"/>
    <w:rsid w:val="6CBA0AC4"/>
    <w:rsid w:val="6CF328B5"/>
    <w:rsid w:val="6CFF3162"/>
    <w:rsid w:val="6D7B052E"/>
    <w:rsid w:val="6DCE274F"/>
    <w:rsid w:val="6F367975"/>
    <w:rsid w:val="6FCF1DBC"/>
    <w:rsid w:val="70972BE2"/>
    <w:rsid w:val="709B394E"/>
    <w:rsid w:val="72CB1664"/>
    <w:rsid w:val="741E750A"/>
    <w:rsid w:val="752D0449"/>
    <w:rsid w:val="768A3309"/>
    <w:rsid w:val="76CA7DBA"/>
    <w:rsid w:val="77FA69E3"/>
    <w:rsid w:val="784D78AD"/>
    <w:rsid w:val="78993069"/>
    <w:rsid w:val="79A46279"/>
    <w:rsid w:val="79C3477E"/>
    <w:rsid w:val="7A0778D6"/>
    <w:rsid w:val="7A587B47"/>
    <w:rsid w:val="7BBB198C"/>
    <w:rsid w:val="7C340055"/>
    <w:rsid w:val="7D2C2AE8"/>
    <w:rsid w:val="7D47454F"/>
    <w:rsid w:val="7DD65B05"/>
    <w:rsid w:val="7EE46023"/>
    <w:rsid w:val="7EFE053B"/>
    <w:rsid w:val="7FCE2B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szCs w:val="20"/>
      <w:lang w:val="en-US" w:eastAsia="zh-CN" w:bidi="ar-SA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2016-02-24T02:36:00Z</dcterms:created>
  <dc:creator>admin</dc:creator>
  <cp:lastModifiedBy>duoyi</cp:lastModifiedBy>
  <dcterms:modified xsi:type="dcterms:W3CDTF">2016-12-15T02:57:32Z</dcterms:modified>
  <dc:title>多益网络2017全国校园招聘——寻找益星人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